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47CB" w14:textId="6EEA9F93" w:rsidR="00343964" w:rsidRPr="00387A23" w:rsidRDefault="00343964" w:rsidP="00343964">
      <w:pPr>
        <w:rPr>
          <w:b/>
          <w:bCs/>
        </w:rPr>
      </w:pPr>
      <w:r w:rsidRPr="00387A23">
        <w:rPr>
          <w:b/>
          <w:bCs/>
        </w:rPr>
        <w:t>Minutes of the</w:t>
      </w:r>
      <w:r>
        <w:rPr>
          <w:b/>
          <w:bCs/>
        </w:rPr>
        <w:t xml:space="preserve"> Meeting of </w:t>
      </w:r>
      <w:r w:rsidRPr="00387A23">
        <w:rPr>
          <w:b/>
          <w:bCs/>
        </w:rPr>
        <w:t>Broughton Moor Parish Council held in Broughton Moor</w:t>
      </w:r>
      <w:r>
        <w:rPr>
          <w:b/>
          <w:bCs/>
        </w:rPr>
        <w:t xml:space="preserve"> Community Centre</w:t>
      </w:r>
      <w:r w:rsidRPr="00387A23">
        <w:rPr>
          <w:b/>
          <w:bCs/>
        </w:rPr>
        <w:t xml:space="preserve"> on </w:t>
      </w:r>
      <w:r>
        <w:rPr>
          <w:b/>
          <w:bCs/>
        </w:rPr>
        <w:t>Thursday</w:t>
      </w:r>
      <w:r w:rsidRPr="00387A23">
        <w:rPr>
          <w:b/>
          <w:bCs/>
        </w:rPr>
        <w:t xml:space="preserve"> </w:t>
      </w:r>
      <w:r>
        <w:rPr>
          <w:b/>
          <w:bCs/>
        </w:rPr>
        <w:t>16</w:t>
      </w:r>
      <w:r w:rsidRPr="00D6699C">
        <w:rPr>
          <w:b/>
          <w:bCs/>
          <w:vertAlign w:val="superscript"/>
        </w:rPr>
        <w:t>th</w:t>
      </w:r>
      <w:r>
        <w:rPr>
          <w:b/>
          <w:bCs/>
        </w:rPr>
        <w:t xml:space="preserve"> October </w:t>
      </w:r>
      <w:r w:rsidRPr="00387A23">
        <w:rPr>
          <w:b/>
          <w:bCs/>
        </w:rPr>
        <w:t>202</w:t>
      </w:r>
      <w:r>
        <w:rPr>
          <w:b/>
          <w:bCs/>
        </w:rPr>
        <w:t xml:space="preserve">5 </w:t>
      </w:r>
      <w:r w:rsidRPr="00387A23">
        <w:rPr>
          <w:b/>
          <w:bCs/>
        </w:rPr>
        <w:t>at 7.</w:t>
      </w:r>
      <w:r>
        <w:rPr>
          <w:b/>
          <w:bCs/>
        </w:rPr>
        <w:t>00</w:t>
      </w:r>
      <w:r w:rsidRPr="00387A23">
        <w:rPr>
          <w:b/>
          <w:bCs/>
        </w:rPr>
        <w:t>pm</w:t>
      </w:r>
    </w:p>
    <w:p w14:paraId="056BDA7E" w14:textId="21D7FFFC" w:rsidR="00343964" w:rsidRDefault="00343964" w:rsidP="00343964">
      <w:r w:rsidRPr="00387A23">
        <w:rPr>
          <w:b/>
          <w:bCs/>
        </w:rPr>
        <w:t>Present</w:t>
      </w:r>
      <w:r>
        <w:t xml:space="preserve">:    D Scott, S Henderson, I Hall and Rev’d J Morgan, Parish Clerk.  One member of the public was also in attendance. </w:t>
      </w:r>
    </w:p>
    <w:p w14:paraId="15A9B98A" w14:textId="481FE2BA" w:rsidR="00343964" w:rsidRDefault="00343964" w:rsidP="00343964">
      <w:r>
        <w:rPr>
          <w:b/>
          <w:bCs/>
        </w:rPr>
        <w:t>61/</w:t>
      </w:r>
      <w:r w:rsidRPr="009E48F4">
        <w:rPr>
          <w:b/>
          <w:bCs/>
        </w:rPr>
        <w:t>25</w:t>
      </w:r>
      <w:r>
        <w:t xml:space="preserve"> </w:t>
      </w:r>
      <w:r w:rsidRPr="00387A23">
        <w:rPr>
          <w:b/>
          <w:bCs/>
        </w:rPr>
        <w:t>Apologies for absence</w:t>
      </w:r>
      <w:r>
        <w:t xml:space="preserve"> – B Pegram or family commitment.</w:t>
      </w:r>
    </w:p>
    <w:p w14:paraId="44A68C22" w14:textId="258A1886" w:rsidR="00343964" w:rsidRPr="003854AB" w:rsidRDefault="00343964" w:rsidP="00343964">
      <w:r>
        <w:rPr>
          <w:b/>
          <w:bCs/>
        </w:rPr>
        <w:t xml:space="preserve">62/25 Requests for Dispensation </w:t>
      </w:r>
      <w:r>
        <w:t>– there were none.</w:t>
      </w:r>
    </w:p>
    <w:p w14:paraId="445ACABE" w14:textId="3BBC1E7C" w:rsidR="00343964" w:rsidRPr="00E27C5F" w:rsidRDefault="00343964" w:rsidP="00343964">
      <w:r>
        <w:rPr>
          <w:b/>
          <w:bCs/>
        </w:rPr>
        <w:t xml:space="preserve">63/25 Declarations of Interest – </w:t>
      </w:r>
      <w:r w:rsidRPr="009E48F4">
        <w:t>there</w:t>
      </w:r>
      <w:r>
        <w:t xml:space="preserve"> were none.</w:t>
      </w:r>
    </w:p>
    <w:p w14:paraId="6A20C56B" w14:textId="3B743D9F" w:rsidR="00343964" w:rsidRDefault="00343964" w:rsidP="00343964">
      <w:pPr>
        <w:rPr>
          <w:b/>
          <w:bCs/>
        </w:rPr>
      </w:pPr>
      <w:r>
        <w:rPr>
          <w:b/>
          <w:bCs/>
        </w:rPr>
        <w:t>64/25 Approval of Minutes</w:t>
      </w:r>
    </w:p>
    <w:p w14:paraId="06429761" w14:textId="208A99DA" w:rsidR="00343964" w:rsidRDefault="00343964" w:rsidP="00343964">
      <w:pPr>
        <w:pStyle w:val="NoSpacing"/>
      </w:pPr>
      <w:r>
        <w:t>On the proposal of Cllr D Scott, seconded by Cllr S Henderson, the minutes of the meeting held on 29</w:t>
      </w:r>
      <w:r w:rsidRPr="00036091">
        <w:rPr>
          <w:vertAlign w:val="superscript"/>
        </w:rPr>
        <w:t>th</w:t>
      </w:r>
      <w:r>
        <w:t xml:space="preserve"> September 2025 were approved for signature and publication.</w:t>
      </w:r>
    </w:p>
    <w:p w14:paraId="43B6213B" w14:textId="77777777" w:rsidR="00343964" w:rsidRDefault="00343964" w:rsidP="00343964">
      <w:pPr>
        <w:pStyle w:val="NoSpacing"/>
      </w:pPr>
    </w:p>
    <w:p w14:paraId="3D25A8BA" w14:textId="3F71D26E" w:rsidR="00343964" w:rsidRDefault="00343964" w:rsidP="00343964">
      <w:pPr>
        <w:tabs>
          <w:tab w:val="left" w:pos="2812"/>
        </w:tabs>
      </w:pPr>
      <w:r>
        <w:rPr>
          <w:b/>
          <w:bCs/>
        </w:rPr>
        <w:t xml:space="preserve">65/25 Public </w:t>
      </w:r>
      <w:r w:rsidRPr="00D73E0D">
        <w:rPr>
          <w:b/>
          <w:bCs/>
        </w:rPr>
        <w:t>Section</w:t>
      </w:r>
      <w:r w:rsidRPr="00D73E0D">
        <w:t xml:space="preserve"> </w:t>
      </w:r>
      <w:r>
        <w:t>–</w:t>
      </w:r>
      <w:r w:rsidRPr="00D73E0D">
        <w:t xml:space="preserve"> </w:t>
      </w:r>
      <w:r>
        <w:t>No members of the public were present.</w:t>
      </w:r>
    </w:p>
    <w:p w14:paraId="68C6CEAB" w14:textId="549A090E" w:rsidR="00343964" w:rsidRDefault="00343964" w:rsidP="00343964">
      <w:pPr>
        <w:pStyle w:val="NoSpacing"/>
        <w:rPr>
          <w:b/>
          <w:bCs/>
        </w:rPr>
      </w:pPr>
      <w:r>
        <w:rPr>
          <w:b/>
          <w:bCs/>
        </w:rPr>
        <w:t>66/25 Matters arising</w:t>
      </w:r>
      <w:r>
        <w:t xml:space="preserve"> </w:t>
      </w:r>
      <w:r w:rsidRPr="00C63754">
        <w:rPr>
          <w:b/>
          <w:bCs/>
        </w:rPr>
        <w:t>not covered on the agen</w:t>
      </w:r>
      <w:r>
        <w:rPr>
          <w:b/>
          <w:bCs/>
        </w:rPr>
        <w:t>da</w:t>
      </w:r>
    </w:p>
    <w:p w14:paraId="05458395" w14:textId="0315D3A2" w:rsidR="00343964" w:rsidRDefault="00343964" w:rsidP="00343964">
      <w:pPr>
        <w:pStyle w:val="NoSpacing"/>
      </w:pPr>
      <w:r w:rsidRPr="00343964">
        <w:t>A reply had been received from Jozi Brown of ACTion with Communities in Cumbria.  Clerk to ask Jozi for some availability to meet with the Parish Council at an informal stand-alone meeting.</w:t>
      </w:r>
    </w:p>
    <w:p w14:paraId="6A7F85D6" w14:textId="77777777" w:rsidR="00343964" w:rsidRPr="00343964" w:rsidRDefault="00343964" w:rsidP="00343964">
      <w:pPr>
        <w:pStyle w:val="NoSpacing"/>
      </w:pPr>
    </w:p>
    <w:p w14:paraId="713E5CCE" w14:textId="2C285BB5" w:rsidR="00343964" w:rsidRDefault="00343964" w:rsidP="00343964">
      <w:pPr>
        <w:pStyle w:val="NoSpacing"/>
        <w:rPr>
          <w:b/>
          <w:bCs/>
        </w:rPr>
      </w:pPr>
      <w:r>
        <w:rPr>
          <w:b/>
          <w:bCs/>
        </w:rPr>
        <w:t>67/25 Correspondence</w:t>
      </w:r>
    </w:p>
    <w:p w14:paraId="138D80BB" w14:textId="3A53C6AA" w:rsidR="00343964" w:rsidRPr="0034527C" w:rsidRDefault="00343964" w:rsidP="00343964">
      <w:pPr>
        <w:pStyle w:val="NoSpacing"/>
        <w:numPr>
          <w:ilvl w:val="0"/>
          <w:numId w:val="6"/>
        </w:numPr>
        <w:rPr>
          <w:b/>
          <w:bCs/>
        </w:rPr>
      </w:pPr>
      <w:r>
        <w:t>Notification was received of a temporary road closure</w:t>
      </w:r>
      <w:r w:rsidR="00A26826">
        <w:t xml:space="preserve"> </w:t>
      </w:r>
      <w:r>
        <w:t>on</w:t>
      </w:r>
      <w:r w:rsidR="00A26826">
        <w:t xml:space="preserve"> </w:t>
      </w:r>
      <w:r>
        <w:t>27</w:t>
      </w:r>
      <w:r w:rsidRPr="00343964">
        <w:rPr>
          <w:vertAlign w:val="superscript"/>
        </w:rPr>
        <w:t>th</w:t>
      </w:r>
      <w:r>
        <w:t xml:space="preserve"> October to allow Network Plus to carry out essential works.</w:t>
      </w:r>
    </w:p>
    <w:p w14:paraId="13F778BB" w14:textId="4CB51A04" w:rsidR="0034527C" w:rsidRPr="00343964" w:rsidRDefault="0034527C" w:rsidP="00343964">
      <w:pPr>
        <w:pStyle w:val="NoSpacing"/>
        <w:numPr>
          <w:ilvl w:val="0"/>
          <w:numId w:val="6"/>
        </w:numPr>
        <w:rPr>
          <w:b/>
          <w:bCs/>
        </w:rPr>
      </w:pPr>
      <w:r>
        <w:t>Notification was received from CCF that the grant of £22,740 had been awarded.</w:t>
      </w:r>
    </w:p>
    <w:p w14:paraId="6F17A305" w14:textId="77777777" w:rsidR="00343964" w:rsidRPr="00343964" w:rsidRDefault="00343964" w:rsidP="00343964">
      <w:pPr>
        <w:pStyle w:val="NoSpacing"/>
        <w:ind w:left="360"/>
        <w:rPr>
          <w:b/>
          <w:bCs/>
        </w:rPr>
      </w:pPr>
    </w:p>
    <w:p w14:paraId="3690519D" w14:textId="3BF7788B" w:rsidR="00343964" w:rsidRPr="00343964" w:rsidRDefault="00343964" w:rsidP="00343964">
      <w:pPr>
        <w:pStyle w:val="NoSpacing"/>
      </w:pPr>
      <w:r>
        <w:rPr>
          <w:b/>
          <w:bCs/>
        </w:rPr>
        <w:t xml:space="preserve">68/25  Planning Matters </w:t>
      </w:r>
      <w:r>
        <w:t>– Nothing new this month.</w:t>
      </w:r>
    </w:p>
    <w:p w14:paraId="0BE4683B" w14:textId="77777777" w:rsidR="00343964" w:rsidRPr="00DA111D" w:rsidRDefault="00343964" w:rsidP="00343964">
      <w:pPr>
        <w:pStyle w:val="NoSpacing"/>
      </w:pPr>
    </w:p>
    <w:p w14:paraId="547F44E6" w14:textId="124EAE16" w:rsidR="00343964" w:rsidRDefault="00343964" w:rsidP="00343964">
      <w:pPr>
        <w:pStyle w:val="NoSpacing"/>
        <w:rPr>
          <w:b/>
          <w:bCs/>
        </w:rPr>
      </w:pPr>
      <w:r>
        <w:rPr>
          <w:b/>
          <w:bCs/>
        </w:rPr>
        <w:t>69/25 Updates:</w:t>
      </w:r>
    </w:p>
    <w:p w14:paraId="3182FE80" w14:textId="77777777" w:rsidR="00343964" w:rsidRDefault="00343964" w:rsidP="00343964">
      <w:pPr>
        <w:pStyle w:val="NoSpacing"/>
        <w:numPr>
          <w:ilvl w:val="0"/>
          <w:numId w:val="3"/>
        </w:numPr>
      </w:pPr>
      <w:r w:rsidRPr="00197A5A">
        <w:rPr>
          <w:b/>
          <w:bCs/>
        </w:rPr>
        <w:t>Welfare Field</w:t>
      </w:r>
    </w:p>
    <w:p w14:paraId="3E37A4C4" w14:textId="32D01689" w:rsidR="00343964" w:rsidRDefault="00343964" w:rsidP="00343964">
      <w:pPr>
        <w:pStyle w:val="NoSpacing"/>
        <w:numPr>
          <w:ilvl w:val="0"/>
          <w:numId w:val="9"/>
        </w:numPr>
      </w:pPr>
      <w:r>
        <w:t>The seats and chains for the swings had been ordered from Tivoli.</w:t>
      </w:r>
    </w:p>
    <w:p w14:paraId="566CE1D5" w14:textId="33580526" w:rsidR="00343964" w:rsidRDefault="00343964" w:rsidP="00343964">
      <w:pPr>
        <w:pStyle w:val="NoSpacing"/>
        <w:numPr>
          <w:ilvl w:val="0"/>
          <w:numId w:val="9"/>
        </w:numPr>
      </w:pPr>
      <w:r>
        <w:t>The most recent play inspection report from Tivoli had been circulated.  The clerk was instructed to inform Tivoli of the following:</w:t>
      </w:r>
    </w:p>
    <w:p w14:paraId="387935CE" w14:textId="2521D951" w:rsidR="00343964" w:rsidRDefault="0034527C" w:rsidP="0034527C">
      <w:pPr>
        <w:pStyle w:val="NoSpacing"/>
        <w:numPr>
          <w:ilvl w:val="0"/>
          <w:numId w:val="10"/>
        </w:numPr>
      </w:pPr>
      <w:r>
        <w:t>New bark has been installed;</w:t>
      </w:r>
    </w:p>
    <w:p w14:paraId="32DD9F42" w14:textId="1306BFFF" w:rsidR="0034527C" w:rsidRDefault="0034527C" w:rsidP="0034527C">
      <w:pPr>
        <w:pStyle w:val="NoSpacing"/>
        <w:numPr>
          <w:ilvl w:val="0"/>
          <w:numId w:val="10"/>
        </w:numPr>
      </w:pPr>
      <w:r>
        <w:t>The gates now have buffers;</w:t>
      </w:r>
    </w:p>
    <w:p w14:paraId="79FC87C9" w14:textId="248B4FE5" w:rsidR="0034527C" w:rsidRDefault="0034527C" w:rsidP="0034527C">
      <w:pPr>
        <w:pStyle w:val="NoSpacing"/>
        <w:numPr>
          <w:ilvl w:val="0"/>
          <w:numId w:val="10"/>
        </w:numPr>
      </w:pPr>
      <w:r>
        <w:t>The fly tipped items have been removed.</w:t>
      </w:r>
    </w:p>
    <w:p w14:paraId="7E491660" w14:textId="28AEB116" w:rsidR="0034527C" w:rsidRDefault="0034527C" w:rsidP="0034527C">
      <w:pPr>
        <w:pStyle w:val="NoSpacing"/>
        <w:numPr>
          <w:ilvl w:val="0"/>
          <w:numId w:val="9"/>
        </w:numPr>
      </w:pPr>
      <w:r>
        <w:t>The ‘No Dogs’ sign had been removed again, Cllr Hall to re-affix.</w:t>
      </w:r>
    </w:p>
    <w:p w14:paraId="495C20BB" w14:textId="60DEA8CD" w:rsidR="0034527C" w:rsidRDefault="0034527C" w:rsidP="0034527C">
      <w:pPr>
        <w:pStyle w:val="NoSpacing"/>
        <w:numPr>
          <w:ilvl w:val="0"/>
          <w:numId w:val="9"/>
        </w:numPr>
      </w:pPr>
      <w:r>
        <w:t>The school had asked about the existence of a lease for their use of the Welfare Field – there is no lease in place</w:t>
      </w:r>
      <w:r w:rsidR="00A26826">
        <w:t>,</w:t>
      </w:r>
      <w:r>
        <w:t xml:space="preserve"> and the school uses the field on the same basis as the rest of the community.</w:t>
      </w:r>
    </w:p>
    <w:p w14:paraId="6B68ED47" w14:textId="77777777" w:rsidR="0034527C" w:rsidRDefault="0034527C" w:rsidP="0034527C">
      <w:pPr>
        <w:pStyle w:val="NoSpacing"/>
        <w:ind w:left="1080"/>
      </w:pPr>
    </w:p>
    <w:p w14:paraId="77B8CB8A" w14:textId="77777777" w:rsidR="00343964" w:rsidRDefault="00343964" w:rsidP="00343964">
      <w:pPr>
        <w:pStyle w:val="NoSpacing"/>
        <w:numPr>
          <w:ilvl w:val="0"/>
          <w:numId w:val="3"/>
        </w:numPr>
        <w:rPr>
          <w:b/>
          <w:bCs/>
        </w:rPr>
      </w:pPr>
      <w:r>
        <w:rPr>
          <w:b/>
          <w:bCs/>
        </w:rPr>
        <w:t>St Columba’s Church</w:t>
      </w:r>
    </w:p>
    <w:p w14:paraId="07657342" w14:textId="77777777" w:rsidR="00343964" w:rsidRDefault="00343964" w:rsidP="00343964">
      <w:pPr>
        <w:pStyle w:val="NoSpacing"/>
        <w:rPr>
          <w:b/>
          <w:bCs/>
        </w:rPr>
      </w:pPr>
    </w:p>
    <w:p w14:paraId="711B4276" w14:textId="7BF71783" w:rsidR="00343964" w:rsidRDefault="00A26826" w:rsidP="00343964">
      <w:pPr>
        <w:pStyle w:val="NoSpacing"/>
        <w:numPr>
          <w:ilvl w:val="0"/>
          <w:numId w:val="7"/>
        </w:numPr>
      </w:pPr>
      <w:r>
        <w:t>Mr D</w:t>
      </w:r>
      <w:r w:rsidR="00343964">
        <w:t xml:space="preserve"> Little had spoken to Mr G Beattie, Architect</w:t>
      </w:r>
      <w:r>
        <w:t>,</w:t>
      </w:r>
      <w:r w:rsidR="0034527C">
        <w:t xml:space="preserve"> and to Building Control at Cumberland Council.  Building control had confirmed that they would not need to have any involvement with this phase of works as it is maintenance work only.</w:t>
      </w:r>
      <w:r w:rsidR="00343964">
        <w:t xml:space="preserve"> </w:t>
      </w:r>
    </w:p>
    <w:p w14:paraId="4A646FC3" w14:textId="77777777" w:rsidR="00343964" w:rsidRPr="00140EB2" w:rsidRDefault="00343964" w:rsidP="00343964">
      <w:pPr>
        <w:pStyle w:val="NoSpacing"/>
        <w:ind w:left="720"/>
      </w:pPr>
    </w:p>
    <w:p w14:paraId="0A207544" w14:textId="77777777" w:rsidR="00343964" w:rsidRDefault="00343964" w:rsidP="00343964">
      <w:pPr>
        <w:pStyle w:val="NoSpacing"/>
        <w:rPr>
          <w:b/>
          <w:bCs/>
        </w:rPr>
      </w:pPr>
      <w:r>
        <w:rPr>
          <w:b/>
          <w:bCs/>
        </w:rPr>
        <w:t>iii Community Centre</w:t>
      </w:r>
    </w:p>
    <w:p w14:paraId="1A3F7AFC" w14:textId="7A02AAD4" w:rsidR="00343964" w:rsidRDefault="00343964" w:rsidP="00343964">
      <w:pPr>
        <w:pStyle w:val="NoSpacing"/>
        <w:numPr>
          <w:ilvl w:val="0"/>
          <w:numId w:val="5"/>
        </w:numPr>
      </w:pPr>
      <w:r>
        <w:t xml:space="preserve"> The </w:t>
      </w:r>
      <w:r w:rsidR="0034527C">
        <w:t>dancers will no longer be using the Hall for practice</w:t>
      </w:r>
      <w:r>
        <w:t xml:space="preserve">.  </w:t>
      </w:r>
    </w:p>
    <w:p w14:paraId="29D6E854" w14:textId="06F3A88A" w:rsidR="00A26826" w:rsidRDefault="0005345E" w:rsidP="00343964">
      <w:pPr>
        <w:pStyle w:val="NoSpacing"/>
        <w:numPr>
          <w:ilvl w:val="0"/>
          <w:numId w:val="5"/>
        </w:numPr>
      </w:pPr>
      <w:r>
        <w:rPr>
          <w:noProof/>
        </w:rPr>
        <mc:AlternateContent>
          <mc:Choice Requires="wps">
            <w:drawing>
              <wp:anchor distT="0" distB="0" distL="114300" distR="114300" simplePos="0" relativeHeight="251659264" behindDoc="0" locked="0" layoutInCell="1" allowOverlap="1" wp14:anchorId="4C957A64" wp14:editId="03BE3011">
                <wp:simplePos x="0" y="0"/>
                <wp:positionH relativeFrom="column">
                  <wp:posOffset>5914663</wp:posOffset>
                </wp:positionH>
                <wp:positionV relativeFrom="paragraph">
                  <wp:posOffset>485719</wp:posOffset>
                </wp:positionV>
                <wp:extent cx="515074" cy="254643"/>
                <wp:effectExtent l="0" t="0" r="18415" b="12065"/>
                <wp:wrapNone/>
                <wp:docPr id="690539861" name="Text Box 1"/>
                <wp:cNvGraphicFramePr/>
                <a:graphic xmlns:a="http://schemas.openxmlformats.org/drawingml/2006/main">
                  <a:graphicData uri="http://schemas.microsoft.com/office/word/2010/wordprocessingShape">
                    <wps:wsp>
                      <wps:cNvSpPr txBox="1"/>
                      <wps:spPr>
                        <a:xfrm>
                          <a:off x="0" y="0"/>
                          <a:ext cx="515074" cy="254643"/>
                        </a:xfrm>
                        <a:prstGeom prst="rect">
                          <a:avLst/>
                        </a:prstGeom>
                        <a:solidFill>
                          <a:schemeClr val="lt1"/>
                        </a:solidFill>
                        <a:ln w="6350">
                          <a:solidFill>
                            <a:prstClr val="black"/>
                          </a:solidFill>
                        </a:ln>
                      </wps:spPr>
                      <wps:txbx>
                        <w:txbxContent>
                          <w:p w14:paraId="3209BDB7" w14:textId="1EB89133" w:rsidR="0005345E" w:rsidRDefault="0005345E">
                            <w:r>
                              <w:t>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57A64" id="_x0000_t202" coordsize="21600,21600" o:spt="202" path="m,l,21600r21600,l21600,xe">
                <v:stroke joinstyle="miter"/>
                <v:path gradientshapeok="t" o:connecttype="rect"/>
              </v:shapetype>
              <v:shape id="Text Box 1" o:spid="_x0000_s1026" type="#_x0000_t202" style="position:absolute;left:0;text-align:left;margin-left:465.7pt;margin-top:38.25pt;width:40.55pt;height:2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TNwIAAHs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" fillcolor="white [3201]" strokeweight=".5pt">
                <v:textbox>
                  <w:txbxContent>
                    <w:p w14:paraId="3209BDB7" w14:textId="1EB89133" w:rsidR="0005345E" w:rsidRDefault="0005345E">
                      <w:r>
                        <w:t>256</w:t>
                      </w:r>
                    </w:p>
                  </w:txbxContent>
                </v:textbox>
              </v:shape>
            </w:pict>
          </mc:Fallback>
        </mc:AlternateContent>
      </w:r>
      <w:r w:rsidR="0034527C">
        <w:t>Christmas lights switch on to be Monday 1</w:t>
      </w:r>
      <w:r w:rsidR="0034527C" w:rsidRPr="0034527C">
        <w:rPr>
          <w:vertAlign w:val="superscript"/>
        </w:rPr>
        <w:t>st</w:t>
      </w:r>
      <w:r w:rsidR="0034527C">
        <w:t xml:space="preserve"> December.  Simple format this year</w:t>
      </w:r>
      <w:r w:rsidR="00343964">
        <w:t>.</w:t>
      </w:r>
      <w:r w:rsidR="0034527C">
        <w:t xml:space="preserve"> Santa to distribute gifts to the primary school aged children resident in the village, from the </w:t>
      </w:r>
      <w:r w:rsidR="00A26826">
        <w:t>Community Centre</w:t>
      </w:r>
      <w:r w:rsidR="0034527C">
        <w:t xml:space="preserve">. </w:t>
      </w:r>
    </w:p>
    <w:p w14:paraId="105DE1C1" w14:textId="349BB462" w:rsidR="00343964" w:rsidRDefault="0034527C" w:rsidP="00A26826">
      <w:pPr>
        <w:pStyle w:val="NoSpacing"/>
        <w:ind w:left="720"/>
      </w:pPr>
      <w:r>
        <w:lastRenderedPageBreak/>
        <w:t>No refreshments to be offered this year as there is a dearth of volunteer helpers and very few members of the Parish Council.  Cllrs Scott and Henderson to erect the village tree.  All members of the Parish Council to assist in decorating the Community Centre in advance of the event.  Craft Club to be asked to wrap the children’s gifts again this year.</w:t>
      </w:r>
    </w:p>
    <w:p w14:paraId="5621AAC1" w14:textId="01C38F3A" w:rsidR="0034527C" w:rsidRDefault="0034527C" w:rsidP="00343964">
      <w:pPr>
        <w:pStyle w:val="NoSpacing"/>
        <w:numPr>
          <w:ilvl w:val="0"/>
          <w:numId w:val="5"/>
        </w:numPr>
      </w:pPr>
      <w:r>
        <w:t xml:space="preserve">Mr David Little will assist with moving tables from the Community Centre to the School for the Craft </w:t>
      </w:r>
      <w:r w:rsidR="00686748">
        <w:t>Fayre on 15</w:t>
      </w:r>
      <w:r w:rsidR="00686748" w:rsidRPr="00686748">
        <w:rPr>
          <w:vertAlign w:val="superscript"/>
        </w:rPr>
        <w:t>th</w:t>
      </w:r>
      <w:r w:rsidR="00686748">
        <w:t xml:space="preserve"> November.</w:t>
      </w:r>
    </w:p>
    <w:p w14:paraId="142AD889" w14:textId="5463F395" w:rsidR="00686748" w:rsidRDefault="00686748" w:rsidP="00343964">
      <w:pPr>
        <w:pStyle w:val="NoSpacing"/>
        <w:numPr>
          <w:ilvl w:val="0"/>
          <w:numId w:val="5"/>
        </w:numPr>
      </w:pPr>
      <w:r>
        <w:t>The Chairman and Clerk had attended a meeting about Food Hubs on Monday 12</w:t>
      </w:r>
      <w:r w:rsidRPr="00686748">
        <w:rPr>
          <w:vertAlign w:val="superscript"/>
        </w:rPr>
        <w:t>th</w:t>
      </w:r>
      <w:r>
        <w:t xml:space="preserve"> October.  It was felt that a monthly hub could be trialled from the Community Centre, with the intention of it moving into the Church building eventually.  A committee would be needed to establish and manage the project and a team of volunteers to help run it.  School is keen to be involved.  The Parish Council agreed it was in favour of the scheme being set up for the village and would support it.  Some finance is available to help get the scheme off the ground.  Article explaining what it is and asking for volunteers to serve on the committee and to help run it, to be placed n the next edition of the Village newsletter.</w:t>
      </w:r>
    </w:p>
    <w:p w14:paraId="77DF563B" w14:textId="77777777" w:rsidR="00343964" w:rsidRPr="00B67B2E" w:rsidRDefault="00343964" w:rsidP="00343964">
      <w:pPr>
        <w:pStyle w:val="NoSpacing"/>
        <w:ind w:left="720"/>
        <w:rPr>
          <w:sz w:val="16"/>
          <w:szCs w:val="16"/>
        </w:rPr>
      </w:pPr>
    </w:p>
    <w:p w14:paraId="4DFC2093" w14:textId="77777777" w:rsidR="00343964" w:rsidRPr="0092279B" w:rsidRDefault="00343964" w:rsidP="00343964">
      <w:pPr>
        <w:pStyle w:val="NoSpacing"/>
        <w:rPr>
          <w:b/>
          <w:bCs/>
        </w:rPr>
      </w:pPr>
      <w:r>
        <w:rPr>
          <w:b/>
          <w:bCs/>
        </w:rPr>
        <w:t xml:space="preserve">Iv  Railway embankment </w:t>
      </w:r>
    </w:p>
    <w:p w14:paraId="5C7A8D14" w14:textId="78BF0CA4" w:rsidR="00343964" w:rsidRDefault="00343964" w:rsidP="00343964">
      <w:pPr>
        <w:pStyle w:val="NoSpacing"/>
      </w:pPr>
      <w:r>
        <w:t>Not</w:t>
      </w:r>
      <w:r w:rsidR="00686748">
        <w:t xml:space="preserve">ification was received from Peter Marrs, council’s solicitor, that the initial legal documentation has been received from Cumberland.  Mr Marrs will be in touch once he has had the opportunity to review the documents in detail.  </w:t>
      </w:r>
    </w:p>
    <w:p w14:paraId="648324C3" w14:textId="77777777" w:rsidR="00343964" w:rsidRPr="00B67B2E" w:rsidRDefault="00343964" w:rsidP="00343964">
      <w:pPr>
        <w:pStyle w:val="NoSpacing"/>
        <w:rPr>
          <w:sz w:val="16"/>
          <w:szCs w:val="16"/>
        </w:rPr>
      </w:pPr>
    </w:p>
    <w:p w14:paraId="16262748" w14:textId="77777777" w:rsidR="00343964" w:rsidRDefault="00343964" w:rsidP="00343964">
      <w:pPr>
        <w:pStyle w:val="NoSpacing"/>
        <w:rPr>
          <w:b/>
          <w:bCs/>
        </w:rPr>
      </w:pPr>
      <w:r w:rsidRPr="00E84636">
        <w:rPr>
          <w:b/>
          <w:bCs/>
        </w:rPr>
        <w:t>v. Tennis Courts</w:t>
      </w:r>
    </w:p>
    <w:p w14:paraId="24257093" w14:textId="77777777" w:rsidR="00A26826" w:rsidRDefault="00A26826" w:rsidP="00A26826">
      <w:pPr>
        <w:pStyle w:val="NoSpacing"/>
        <w:numPr>
          <w:ilvl w:val="0"/>
          <w:numId w:val="8"/>
        </w:numPr>
      </w:pPr>
      <w:r>
        <w:t xml:space="preserve">Cllr Henderson is to meet with Mr Dale Bromley and Mr Steve Hebblethwaite, on site at the Tennis Court area, on Wednesday 22nd October to discuss tree planting.  Free trees are currently available from the Woodland Trust.  </w:t>
      </w:r>
    </w:p>
    <w:p w14:paraId="4B5C875A" w14:textId="77777777" w:rsidR="00A26826" w:rsidRDefault="00A26826" w:rsidP="00A26826">
      <w:pPr>
        <w:pStyle w:val="NoSpacing"/>
        <w:numPr>
          <w:ilvl w:val="0"/>
          <w:numId w:val="8"/>
        </w:numPr>
      </w:pPr>
      <w:r>
        <w:t>Cllr Henderson explained his vision for the Tennis Court area which included the establishment of a variety of trees to offer some screening from the road and habitat for birds, insects and wildlife.  A wildflower meadow to provide further wildlife habitat and bio diversity, The hardstanding areas to be fenced and some raised beds installed to allow some community planting of vegetables, with a communal compost heap and a shed, also some parking for vehicles. Picnic benches to be installed on the hard standing area too.  The overall plan was to provide a mini nature reserve with community benefits and educational facilities.  The Parish Council warmly welcomed this plan.</w:t>
      </w:r>
    </w:p>
    <w:p w14:paraId="650D126B" w14:textId="77777777" w:rsidR="00686748" w:rsidRPr="00B67B2E" w:rsidRDefault="00686748" w:rsidP="00343964">
      <w:pPr>
        <w:pStyle w:val="NoSpacing"/>
        <w:rPr>
          <w:b/>
          <w:bCs/>
          <w:sz w:val="16"/>
          <w:szCs w:val="16"/>
        </w:rPr>
      </w:pPr>
    </w:p>
    <w:p w14:paraId="6E063079" w14:textId="61034BDC" w:rsidR="00343964" w:rsidRDefault="00686748" w:rsidP="00343964">
      <w:pPr>
        <w:pStyle w:val="NoSpacing"/>
      </w:pPr>
      <w:r>
        <w:rPr>
          <w:b/>
          <w:bCs/>
        </w:rPr>
        <w:t>70</w:t>
      </w:r>
      <w:r w:rsidR="00343964">
        <w:rPr>
          <w:b/>
          <w:bCs/>
        </w:rPr>
        <w:t xml:space="preserve">/25 </w:t>
      </w:r>
      <w:r w:rsidR="00343964" w:rsidRPr="004D7247">
        <w:rPr>
          <w:b/>
          <w:bCs/>
        </w:rPr>
        <w:t>Environmental issues in the parish</w:t>
      </w:r>
      <w:r w:rsidR="00A26826">
        <w:rPr>
          <w:b/>
          <w:bCs/>
        </w:rPr>
        <w:t xml:space="preserve"> </w:t>
      </w:r>
      <w:r w:rsidR="00A26826">
        <w:t>– Nothing further this month.</w:t>
      </w:r>
      <w:r w:rsidR="00343964">
        <w:rPr>
          <w:b/>
          <w:bCs/>
        </w:rPr>
        <w:t xml:space="preserve"> </w:t>
      </w:r>
    </w:p>
    <w:p w14:paraId="70EEC66F" w14:textId="77777777" w:rsidR="00CE63FA" w:rsidRPr="00B67B2E" w:rsidRDefault="00CE63FA" w:rsidP="00CE63FA">
      <w:pPr>
        <w:pStyle w:val="NoSpacing"/>
        <w:ind w:left="1080"/>
        <w:rPr>
          <w:sz w:val="16"/>
          <w:szCs w:val="16"/>
        </w:rPr>
      </w:pPr>
    </w:p>
    <w:p w14:paraId="3BEDFA20" w14:textId="36447E8F" w:rsidR="00343964" w:rsidRDefault="00CE63FA" w:rsidP="00343964">
      <w:pPr>
        <w:pStyle w:val="NoSpacing"/>
      </w:pPr>
      <w:r>
        <w:rPr>
          <w:b/>
          <w:bCs/>
        </w:rPr>
        <w:t>71</w:t>
      </w:r>
      <w:r w:rsidR="00343964">
        <w:rPr>
          <w:b/>
          <w:bCs/>
        </w:rPr>
        <w:t xml:space="preserve">/25 Jobs for the Handyman – </w:t>
      </w:r>
      <w:r w:rsidR="00343964">
        <w:t xml:space="preserve">No new </w:t>
      </w:r>
      <w:r>
        <w:t xml:space="preserve">jobs </w:t>
      </w:r>
      <w:r w:rsidR="00343964">
        <w:t>this month.</w:t>
      </w:r>
      <w:r>
        <w:t xml:space="preserve">  The council wished to record its gratitude to Mr Small for re-flying the Community Centre flag on a number of occasions recently when it had been brought down by strong winds.</w:t>
      </w:r>
    </w:p>
    <w:p w14:paraId="33A168EE" w14:textId="77777777" w:rsidR="00343964" w:rsidRPr="00B67B2E" w:rsidRDefault="00343964" w:rsidP="00343964">
      <w:pPr>
        <w:pStyle w:val="NoSpacing"/>
        <w:rPr>
          <w:sz w:val="16"/>
          <w:szCs w:val="16"/>
        </w:rPr>
      </w:pPr>
    </w:p>
    <w:p w14:paraId="52433AFE" w14:textId="013A229D" w:rsidR="00343964" w:rsidRDefault="00CE63FA" w:rsidP="00343964">
      <w:pPr>
        <w:pStyle w:val="NoSpacing"/>
        <w:rPr>
          <w:b/>
          <w:bCs/>
        </w:rPr>
      </w:pPr>
      <w:r>
        <w:rPr>
          <w:b/>
          <w:bCs/>
        </w:rPr>
        <w:t>72</w:t>
      </w:r>
      <w:r w:rsidR="00343964" w:rsidRPr="00BE46B7">
        <w:rPr>
          <w:b/>
          <w:bCs/>
        </w:rPr>
        <w:t>/25 Financial Matters</w:t>
      </w:r>
    </w:p>
    <w:p w14:paraId="49FBFE10" w14:textId="77777777" w:rsidR="00343964" w:rsidRPr="00BE46B7" w:rsidRDefault="00343964" w:rsidP="00343964">
      <w:pPr>
        <w:pStyle w:val="NoSpacing"/>
        <w:numPr>
          <w:ilvl w:val="0"/>
          <w:numId w:val="1"/>
        </w:numPr>
      </w:pPr>
      <w:r w:rsidRPr="00BE46B7">
        <w:t>The following cheques were approved for payment:</w:t>
      </w:r>
    </w:p>
    <w:p w14:paraId="634E98AE" w14:textId="4A68D09F" w:rsidR="00343964" w:rsidRPr="00BE46B7" w:rsidRDefault="00343964" w:rsidP="00343964">
      <w:pPr>
        <w:pStyle w:val="NoSpacing"/>
        <w:ind w:left="1080"/>
      </w:pPr>
      <w:r w:rsidRPr="00BE46B7">
        <w:t>1021</w:t>
      </w:r>
      <w:r w:rsidR="00CE63FA">
        <w:t>61</w:t>
      </w:r>
      <w:r w:rsidRPr="00BE46B7">
        <w:tab/>
      </w:r>
      <w:r w:rsidR="00CE63FA">
        <w:t>Rev J Morgan (October account)</w:t>
      </w:r>
      <w:r>
        <w:tab/>
      </w:r>
      <w:r>
        <w:tab/>
      </w:r>
      <w:r>
        <w:tab/>
      </w:r>
      <w:r w:rsidR="00CE63FA">
        <w:t>566.55</w:t>
      </w:r>
    </w:p>
    <w:p w14:paraId="5944487D" w14:textId="732D1417" w:rsidR="00343964" w:rsidRPr="00BE46B7" w:rsidRDefault="00343964" w:rsidP="00343964">
      <w:pPr>
        <w:pStyle w:val="NoSpacing"/>
        <w:ind w:left="1080"/>
      </w:pPr>
      <w:r w:rsidRPr="00BE46B7">
        <w:t>1021</w:t>
      </w:r>
      <w:r w:rsidR="00CE63FA">
        <w:t>62</w:t>
      </w:r>
      <w:r w:rsidRPr="00BE46B7">
        <w:tab/>
      </w:r>
      <w:r w:rsidR="00CE63FA">
        <w:t>HMRC</w:t>
      </w:r>
      <w:r w:rsidR="00CE63FA">
        <w:tab/>
      </w:r>
      <w:r>
        <w:tab/>
      </w:r>
      <w:r>
        <w:tab/>
      </w:r>
      <w:r>
        <w:tab/>
      </w:r>
      <w:r>
        <w:tab/>
      </w:r>
      <w:r>
        <w:tab/>
      </w:r>
      <w:r>
        <w:tab/>
      </w:r>
      <w:r w:rsidR="00CE63FA">
        <w:t>109.29</w:t>
      </w:r>
    </w:p>
    <w:p w14:paraId="617CE35D" w14:textId="23689F8F" w:rsidR="00343964" w:rsidRPr="00BE46B7" w:rsidRDefault="00343964" w:rsidP="00CE63FA">
      <w:pPr>
        <w:pStyle w:val="NoSpacing"/>
        <w:ind w:left="1080"/>
      </w:pPr>
      <w:r w:rsidRPr="00BE46B7">
        <w:t>1021</w:t>
      </w:r>
      <w:r w:rsidR="00CE63FA">
        <w:t>63</w:t>
      </w:r>
      <w:r w:rsidRPr="00BE46B7">
        <w:tab/>
      </w:r>
      <w:r w:rsidR="00CE63FA">
        <w:t>Playsafety Ltd (RoSPA report)</w:t>
      </w:r>
      <w:r w:rsidR="00CE63FA">
        <w:tab/>
      </w:r>
      <w:r w:rsidRPr="00BE46B7">
        <w:tab/>
      </w:r>
      <w:r w:rsidRPr="00BE46B7">
        <w:tab/>
      </w:r>
      <w:r w:rsidR="00CE63FA">
        <w:t>134.40</w:t>
      </w:r>
    </w:p>
    <w:p w14:paraId="0F2B4CC4" w14:textId="7FBDE552" w:rsidR="00343964" w:rsidRPr="00BE46B7" w:rsidRDefault="00343964" w:rsidP="00343964">
      <w:pPr>
        <w:pStyle w:val="NoSpacing"/>
        <w:ind w:left="1080"/>
      </w:pPr>
      <w:r w:rsidRPr="00BE46B7">
        <w:t>1021</w:t>
      </w:r>
      <w:r w:rsidR="00CE63FA">
        <w:t>64</w:t>
      </w:r>
      <w:r>
        <w:tab/>
        <w:t>E-oN Next (</w:t>
      </w:r>
      <w:r w:rsidR="00CE63FA">
        <w:t>Gas – Community Centre)</w:t>
      </w:r>
      <w:r>
        <w:tab/>
      </w:r>
      <w:r>
        <w:tab/>
        <w:t xml:space="preserve"> </w:t>
      </w:r>
      <w:r w:rsidR="00CE63FA">
        <w:t xml:space="preserve">  35.45</w:t>
      </w:r>
    </w:p>
    <w:p w14:paraId="61594812" w14:textId="6BB56F31" w:rsidR="00343964" w:rsidRDefault="00B67B2E" w:rsidP="00B67B2E">
      <w:pPr>
        <w:pStyle w:val="NoSpacing"/>
        <w:numPr>
          <w:ilvl w:val="0"/>
          <w:numId w:val="1"/>
        </w:numPr>
      </w:pPr>
      <w:r>
        <w:t>It was agreed that small Christmas gifts be bought for the cleaner and handyman.</w:t>
      </w:r>
      <w:r w:rsidR="00343964">
        <w:tab/>
      </w:r>
      <w:r w:rsidR="00343964">
        <w:tab/>
      </w:r>
      <w:r w:rsidR="00343964" w:rsidRPr="00BE46B7">
        <w:tab/>
      </w:r>
    </w:p>
    <w:p w14:paraId="5F691DCF" w14:textId="5EA96AF5" w:rsidR="00B67B2E" w:rsidRDefault="00B67B2E" w:rsidP="00B67B2E">
      <w:r>
        <w:rPr>
          <w:b/>
          <w:bCs/>
        </w:rPr>
        <w:t>73</w:t>
      </w:r>
      <w:r w:rsidR="00343964" w:rsidRPr="00387A23">
        <w:rPr>
          <w:b/>
          <w:bCs/>
        </w:rPr>
        <w:t>/2</w:t>
      </w:r>
      <w:r w:rsidR="00343964">
        <w:rPr>
          <w:b/>
          <w:bCs/>
        </w:rPr>
        <w:t>5</w:t>
      </w:r>
      <w:r w:rsidR="00343964" w:rsidRPr="00387A23">
        <w:rPr>
          <w:b/>
          <w:bCs/>
        </w:rPr>
        <w:t xml:space="preserve"> Date of Next Meeting</w:t>
      </w:r>
      <w:r>
        <w:rPr>
          <w:b/>
          <w:bCs/>
        </w:rPr>
        <w:t>s</w:t>
      </w:r>
      <w:r w:rsidR="00343964">
        <w:t xml:space="preserve">:  </w:t>
      </w:r>
      <w:r>
        <w:t>Wednesday 22</w:t>
      </w:r>
      <w:r w:rsidRPr="00B67B2E">
        <w:rPr>
          <w:vertAlign w:val="superscript"/>
        </w:rPr>
        <w:t>nd</w:t>
      </w:r>
      <w:r>
        <w:t xml:space="preserve"> October 6pm – informal meeting re Finance,   </w:t>
      </w:r>
      <w:r w:rsidR="00343964">
        <w:t xml:space="preserve">Thursday </w:t>
      </w:r>
      <w:r>
        <w:t>20</w:t>
      </w:r>
      <w:r w:rsidR="00343964" w:rsidRPr="00A35623">
        <w:rPr>
          <w:vertAlign w:val="superscript"/>
        </w:rPr>
        <w:t>th</w:t>
      </w:r>
      <w:r w:rsidR="00343964">
        <w:t xml:space="preserve"> </w:t>
      </w:r>
      <w:r>
        <w:t>Novem</w:t>
      </w:r>
      <w:r w:rsidR="00343964">
        <w:t xml:space="preserve">ber 2025 at 7.00pm </w:t>
      </w:r>
    </w:p>
    <w:p w14:paraId="25F2FFE0" w14:textId="0A3F1442" w:rsidR="00343964" w:rsidRDefault="00343964" w:rsidP="00343964">
      <w:r>
        <w:t>The meeting closed at 8.</w:t>
      </w:r>
      <w:r w:rsidR="00B67B2E">
        <w:t>01</w:t>
      </w:r>
      <w:r>
        <w:t>p</w:t>
      </w:r>
      <w:r w:rsidR="00B67B2E">
        <w:t>m</w:t>
      </w:r>
    </w:p>
    <w:p w14:paraId="119F96B4" w14:textId="096912AA" w:rsidR="00850E4A" w:rsidRDefault="0005345E">
      <w:r>
        <w:rPr>
          <w:noProof/>
        </w:rPr>
        <mc:AlternateContent>
          <mc:Choice Requires="wps">
            <w:drawing>
              <wp:anchor distT="0" distB="0" distL="114300" distR="114300" simplePos="0" relativeHeight="251660288" behindDoc="0" locked="0" layoutInCell="1" allowOverlap="1" wp14:anchorId="1EFDC6BF" wp14:editId="1BF88C6A">
                <wp:simplePos x="0" y="0"/>
                <wp:positionH relativeFrom="column">
                  <wp:posOffset>6030410</wp:posOffset>
                </wp:positionH>
                <wp:positionV relativeFrom="paragraph">
                  <wp:posOffset>318135</wp:posOffset>
                </wp:positionV>
                <wp:extent cx="480349" cy="272005"/>
                <wp:effectExtent l="0" t="0" r="15240" b="13970"/>
                <wp:wrapNone/>
                <wp:docPr id="1687027937" name="Text Box 2"/>
                <wp:cNvGraphicFramePr/>
                <a:graphic xmlns:a="http://schemas.openxmlformats.org/drawingml/2006/main">
                  <a:graphicData uri="http://schemas.microsoft.com/office/word/2010/wordprocessingShape">
                    <wps:wsp>
                      <wps:cNvSpPr txBox="1"/>
                      <wps:spPr>
                        <a:xfrm>
                          <a:off x="0" y="0"/>
                          <a:ext cx="480349" cy="272005"/>
                        </a:xfrm>
                        <a:prstGeom prst="rect">
                          <a:avLst/>
                        </a:prstGeom>
                        <a:solidFill>
                          <a:schemeClr val="lt1"/>
                        </a:solidFill>
                        <a:ln w="6350">
                          <a:solidFill>
                            <a:prstClr val="black"/>
                          </a:solidFill>
                        </a:ln>
                      </wps:spPr>
                      <wps:txbx>
                        <w:txbxContent>
                          <w:p w14:paraId="297189BF" w14:textId="49C65EB8" w:rsidR="0005345E" w:rsidRDefault="0005345E">
                            <w:r>
                              <w:t>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FDC6BF" id="Text Box 2" o:spid="_x0000_s1027" type="#_x0000_t202" style="position:absolute;margin-left:474.85pt;margin-top:25.05pt;width:37.8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ICOQIAAIIEAAAOAAAAZHJzL2Uyb0RvYy54bWysVE1v2zAMvQ/YfxB0X+ykSdc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" fillcolor="white [3201]" strokeweight=".5pt">
                <v:textbox>
                  <w:txbxContent>
                    <w:p w14:paraId="297189BF" w14:textId="49C65EB8" w:rsidR="0005345E" w:rsidRDefault="0005345E">
                      <w:r>
                        <w:t>357</w:t>
                      </w:r>
                    </w:p>
                  </w:txbxContent>
                </v:textbox>
              </v:shape>
            </w:pict>
          </mc:Fallback>
        </mc:AlternateContent>
      </w:r>
      <w:r w:rsidR="00343964">
        <w:t>Signed ______________________________ Chairman</w:t>
      </w:r>
      <w:r w:rsidR="00B67B2E">
        <w:t xml:space="preserve">  Date __________________________________</w:t>
      </w:r>
    </w:p>
    <w:sectPr w:rsidR="00850E4A" w:rsidSect="003439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A3"/>
    <w:multiLevelType w:val="hybridMultilevel"/>
    <w:tmpl w:val="1744EA6E"/>
    <w:lvl w:ilvl="0" w:tplc="1F2C40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7557E"/>
    <w:multiLevelType w:val="hybridMultilevel"/>
    <w:tmpl w:val="A3824C14"/>
    <w:lvl w:ilvl="0" w:tplc="A7107E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D75AE3"/>
    <w:multiLevelType w:val="hybridMultilevel"/>
    <w:tmpl w:val="9C725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6556C"/>
    <w:multiLevelType w:val="hybridMultilevel"/>
    <w:tmpl w:val="A63CE9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54450"/>
    <w:multiLevelType w:val="hybridMultilevel"/>
    <w:tmpl w:val="EE22375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C361DD0"/>
    <w:multiLevelType w:val="hybridMultilevel"/>
    <w:tmpl w:val="A60EFBDE"/>
    <w:lvl w:ilvl="0" w:tplc="7518AA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CF6683"/>
    <w:multiLevelType w:val="hybridMultilevel"/>
    <w:tmpl w:val="E94C9360"/>
    <w:lvl w:ilvl="0" w:tplc="CB921DD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275FE"/>
    <w:multiLevelType w:val="hybridMultilevel"/>
    <w:tmpl w:val="9C84E2EA"/>
    <w:lvl w:ilvl="0" w:tplc="132CD5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11C07"/>
    <w:multiLevelType w:val="hybridMultilevel"/>
    <w:tmpl w:val="23362D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8A4FDF"/>
    <w:multiLevelType w:val="hybridMultilevel"/>
    <w:tmpl w:val="F0766A54"/>
    <w:lvl w:ilvl="0" w:tplc="52363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283023">
    <w:abstractNumId w:val="7"/>
  </w:num>
  <w:num w:numId="2" w16cid:durableId="709038517">
    <w:abstractNumId w:val="0"/>
  </w:num>
  <w:num w:numId="3" w16cid:durableId="2056418881">
    <w:abstractNumId w:val="6"/>
  </w:num>
  <w:num w:numId="4" w16cid:durableId="1898741318">
    <w:abstractNumId w:val="8"/>
  </w:num>
  <w:num w:numId="5" w16cid:durableId="1560750086">
    <w:abstractNumId w:val="3"/>
  </w:num>
  <w:num w:numId="6" w16cid:durableId="1866096263">
    <w:abstractNumId w:val="9"/>
  </w:num>
  <w:num w:numId="7" w16cid:durableId="1894922211">
    <w:abstractNumId w:val="2"/>
  </w:num>
  <w:num w:numId="8" w16cid:durableId="488442594">
    <w:abstractNumId w:val="5"/>
  </w:num>
  <w:num w:numId="9" w16cid:durableId="41485794">
    <w:abstractNumId w:val="1"/>
  </w:num>
  <w:num w:numId="10" w16cid:durableId="12624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64"/>
    <w:rsid w:val="0005345E"/>
    <w:rsid w:val="002226EF"/>
    <w:rsid w:val="00343964"/>
    <w:rsid w:val="0034527C"/>
    <w:rsid w:val="00686748"/>
    <w:rsid w:val="007F64F9"/>
    <w:rsid w:val="0081771C"/>
    <w:rsid w:val="00850E4A"/>
    <w:rsid w:val="00904E6F"/>
    <w:rsid w:val="009B1421"/>
    <w:rsid w:val="00A26826"/>
    <w:rsid w:val="00B24F35"/>
    <w:rsid w:val="00B67B2E"/>
    <w:rsid w:val="00CE63FA"/>
    <w:rsid w:val="00DC1810"/>
    <w:rsid w:val="00E44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CC8E"/>
  <w15:chartTrackingRefBased/>
  <w15:docId w15:val="{B69EF239-F426-4AAD-8184-F74D2824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64"/>
  </w:style>
  <w:style w:type="paragraph" w:styleId="Heading1">
    <w:name w:val="heading 1"/>
    <w:basedOn w:val="Normal"/>
    <w:next w:val="Normal"/>
    <w:link w:val="Heading1Char"/>
    <w:uiPriority w:val="9"/>
    <w:qFormat/>
    <w:rsid w:val="00343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64"/>
    <w:rPr>
      <w:rFonts w:eastAsiaTheme="majorEastAsia" w:cstheme="majorBidi"/>
      <w:color w:val="272727" w:themeColor="text1" w:themeTint="D8"/>
    </w:rPr>
  </w:style>
  <w:style w:type="paragraph" w:styleId="Title">
    <w:name w:val="Title"/>
    <w:basedOn w:val="Normal"/>
    <w:next w:val="Normal"/>
    <w:link w:val="TitleChar"/>
    <w:uiPriority w:val="10"/>
    <w:qFormat/>
    <w:rsid w:val="00343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64"/>
    <w:pPr>
      <w:spacing w:before="160"/>
      <w:jc w:val="center"/>
    </w:pPr>
    <w:rPr>
      <w:i/>
      <w:iCs/>
      <w:color w:val="404040" w:themeColor="text1" w:themeTint="BF"/>
    </w:rPr>
  </w:style>
  <w:style w:type="character" w:customStyle="1" w:styleId="QuoteChar">
    <w:name w:val="Quote Char"/>
    <w:basedOn w:val="DefaultParagraphFont"/>
    <w:link w:val="Quote"/>
    <w:uiPriority w:val="29"/>
    <w:rsid w:val="00343964"/>
    <w:rPr>
      <w:i/>
      <w:iCs/>
      <w:color w:val="404040" w:themeColor="text1" w:themeTint="BF"/>
    </w:rPr>
  </w:style>
  <w:style w:type="paragraph" w:styleId="ListParagraph">
    <w:name w:val="List Paragraph"/>
    <w:basedOn w:val="Normal"/>
    <w:uiPriority w:val="34"/>
    <w:qFormat/>
    <w:rsid w:val="00343964"/>
    <w:pPr>
      <w:ind w:left="720"/>
      <w:contextualSpacing/>
    </w:pPr>
  </w:style>
  <w:style w:type="character" w:styleId="IntenseEmphasis">
    <w:name w:val="Intense Emphasis"/>
    <w:basedOn w:val="DefaultParagraphFont"/>
    <w:uiPriority w:val="21"/>
    <w:qFormat/>
    <w:rsid w:val="00343964"/>
    <w:rPr>
      <w:i/>
      <w:iCs/>
      <w:color w:val="0F4761" w:themeColor="accent1" w:themeShade="BF"/>
    </w:rPr>
  </w:style>
  <w:style w:type="paragraph" w:styleId="IntenseQuote">
    <w:name w:val="Intense Quote"/>
    <w:basedOn w:val="Normal"/>
    <w:next w:val="Normal"/>
    <w:link w:val="IntenseQuoteChar"/>
    <w:uiPriority w:val="30"/>
    <w:qFormat/>
    <w:rsid w:val="00343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964"/>
    <w:rPr>
      <w:i/>
      <w:iCs/>
      <w:color w:val="0F4761" w:themeColor="accent1" w:themeShade="BF"/>
    </w:rPr>
  </w:style>
  <w:style w:type="character" w:styleId="IntenseReference">
    <w:name w:val="Intense Reference"/>
    <w:basedOn w:val="DefaultParagraphFont"/>
    <w:uiPriority w:val="32"/>
    <w:qFormat/>
    <w:rsid w:val="00343964"/>
    <w:rPr>
      <w:b/>
      <w:bCs/>
      <w:smallCaps/>
      <w:color w:val="0F4761" w:themeColor="accent1" w:themeShade="BF"/>
      <w:spacing w:val="5"/>
    </w:rPr>
  </w:style>
  <w:style w:type="paragraph" w:styleId="NoSpacing">
    <w:name w:val="No Spacing"/>
    <w:uiPriority w:val="1"/>
    <w:qFormat/>
    <w:rsid w:val="00343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944</Words>
  <Characters>4617</Characters>
  <Application>Microsoft Office Word</Application>
  <DocSecurity>0</DocSecurity>
  <Lines>109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cp:lastPrinted>2025-11-14T11:44:00Z</cp:lastPrinted>
  <dcterms:created xsi:type="dcterms:W3CDTF">2025-10-17T10:18:00Z</dcterms:created>
  <dcterms:modified xsi:type="dcterms:W3CDTF">2025-11-22T13:32:00Z</dcterms:modified>
</cp:coreProperties>
</file>